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E3CFB">
        <w:rPr>
          <w:rFonts w:ascii="宋体" w:eastAsiaTheme="minorEastAsia" w:hAnsi="宋体" w:hint="eastAsia"/>
          <w:b/>
          <w:sz w:val="32"/>
          <w:szCs w:val="32"/>
          <w:lang w:eastAsia="zh-CN"/>
        </w:rPr>
        <w:t>现代舞1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333"/>
        <w:gridCol w:w="361"/>
        <w:gridCol w:w="615"/>
        <w:gridCol w:w="1513"/>
        <w:gridCol w:w="3160"/>
        <w:gridCol w:w="70"/>
        <w:gridCol w:w="626"/>
        <w:gridCol w:w="1081"/>
      </w:tblGrid>
      <w:tr w:rsidR="002E27E1" w:rsidRPr="009F0D55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现代舞1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课程英文名称： 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Modern Dance1</w:t>
            </w:r>
          </w:p>
        </w:tc>
      </w:tr>
      <w:tr w:rsidR="002E27E1" w:rsidRPr="009F0D55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32/2/1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9F0D55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9F0D55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舞蹈基训1、舞蹈基训2</w:t>
            </w:r>
          </w:p>
        </w:tc>
      </w:tr>
      <w:tr w:rsidR="002E27E1" w:rsidRPr="009F0D55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周二7-8节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6A15B7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艺术楼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舞蹈房</w:t>
            </w:r>
          </w:p>
        </w:tc>
      </w:tr>
      <w:tr w:rsidR="002E27E1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2016级音乐舞蹈1班</w:t>
            </w:r>
          </w:p>
        </w:tc>
      </w:tr>
      <w:tr w:rsidR="002E27E1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王蓉</w:t>
            </w:r>
          </w:p>
        </w:tc>
      </w:tr>
      <w:tr w:rsidR="002E27E1" w:rsidRPr="009F0D55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A90AF7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13929461031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B8702B" w:rsidRPr="009F0D5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B8702B" w:rsidRPr="009F0D55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121839503</w:t>
            </w:r>
            <w:r w:rsidR="00B8702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F0D5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12155"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735FDE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9F0D5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3E3CFB"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9F0D5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E3CFB"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《现代舞教学课程》</w:t>
            </w:r>
          </w:p>
          <w:p w:rsidR="003E3CFB" w:rsidRPr="009F0D55" w:rsidRDefault="00735FDE" w:rsidP="003E3CF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3E3CFB" w:rsidRPr="00B00C59" w:rsidRDefault="003E3CFB" w:rsidP="003E3CF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欧建平著，《现代舞术语词典》，上海音乐出版社，2002</w:t>
            </w:r>
          </w:p>
          <w:p w:rsidR="003E3CFB" w:rsidRPr="00B00C59" w:rsidRDefault="003E3CFB" w:rsidP="003E3CF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欧建平著，《现代舞欣赏法》，上海音乐出版社，1996</w:t>
            </w:r>
          </w:p>
          <w:p w:rsidR="003E3CFB" w:rsidRPr="00B00C59" w:rsidRDefault="003E3CFB" w:rsidP="003E3CF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王畅著，《现代舞教学课程》，上海音乐出版社，2013</w:t>
            </w:r>
          </w:p>
          <w:p w:rsidR="003E3CFB" w:rsidRPr="00B00C59" w:rsidRDefault="003E3CFB" w:rsidP="003E3CF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张守和，李玲琰著，《现代舞技术训练教学法》，中国戏剧出版社，2016</w:t>
            </w:r>
          </w:p>
          <w:p w:rsidR="003E3CFB" w:rsidRPr="00B00C59" w:rsidRDefault="003E3CFB" w:rsidP="003E3CF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杨鸥，《舞蹈力量训练原理与方法》，上海音乐出版社，2012</w:t>
            </w:r>
          </w:p>
          <w:p w:rsidR="00735FDE" w:rsidRPr="009F0D5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9F0D5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  <w:r w:rsidR="003E3CFB"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的学习训练，是在中国舞基训课得到基础上，辅助基训课并着重加强对需要进一步提高的方面；以放松为前提，贯穿呼吸与多元化发力，以组合训练、即兴舞蹈、命题编舞等方式，制定出针对各年级学生使用的内容进行训练。现代舞需要学生一定的中国舞基础，训练目的明确，训练性强，针对训练难易循序渐进，解决学生身体上现有的“紧、僵、拙”等一系列问题，进一步解放身体，同时培养学生独立开放多维的思想，掌握一定的创造力，以造就综合全面的舞者为目标。</w:t>
            </w:r>
          </w:p>
          <w:p w:rsidR="00735FDE" w:rsidRPr="009F0D5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9F0D55" w:rsidRPr="009F0D55" w:rsidTr="00B00C59">
        <w:trPr>
          <w:trHeight w:val="2040"/>
          <w:jc w:val="center"/>
        </w:trPr>
        <w:tc>
          <w:tcPr>
            <w:tcW w:w="9401" w:type="dxa"/>
            <w:gridSpan w:val="9"/>
          </w:tcPr>
          <w:p w:rsidR="009F0D55" w:rsidRPr="009F0D55" w:rsidRDefault="009F0D55" w:rsidP="00B00C5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F0D55" w:rsidRPr="00B00C59" w:rsidRDefault="009F0D55" w:rsidP="00B00C59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1.通过学习现代舞，辅助基训课并着重加强对需要进一步提高的方面；以放松为前提，贯穿呼吸与多元化发力，以组合训练、即兴舞蹈、命题编舞等方式，训练学生身体的灵活性以及稳定性。</w:t>
            </w:r>
          </w:p>
          <w:p w:rsidR="009F0D55" w:rsidRPr="00B00C59" w:rsidRDefault="009F0D55" w:rsidP="00B00C59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2.通过学习现代舞，针对训练难易循序渐进，解决学生身体上现有的“紧、僵、拙”等一系列问题，进一步解放身体。</w:t>
            </w:r>
          </w:p>
          <w:p w:rsidR="009F0D55" w:rsidRPr="009F0D55" w:rsidRDefault="009F0D55" w:rsidP="00B00C59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0C5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3.本课程注重对学生表演能力的开发和训练，要求培养学生独立开放多维的思想，掌握一定的创造力，以造就综合全面的舞者为目标。</w:t>
            </w:r>
          </w:p>
        </w:tc>
      </w:tr>
      <w:tr w:rsidR="00735FDE" w:rsidRPr="009F0D55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9F0D5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9F0D55" w:rsidTr="00097611">
        <w:trPr>
          <w:trHeight w:val="340"/>
          <w:jc w:val="center"/>
        </w:trPr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:rsidR="00735FDE" w:rsidRPr="009F0D5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9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9F0D5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5" w:type="dxa"/>
            <w:tcMar>
              <w:left w:w="28" w:type="dxa"/>
              <w:right w:w="28" w:type="dxa"/>
            </w:tcMar>
            <w:vAlign w:val="center"/>
          </w:tcPr>
          <w:p w:rsidR="00735FDE" w:rsidRPr="009F0D5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7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9F0D5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9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9F0D5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 w:rsidR="00735FDE" w:rsidRPr="009F0D5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9F0D55" w:rsidTr="00097611">
        <w:trPr>
          <w:trHeight w:val="340"/>
          <w:jc w:val="center"/>
        </w:trPr>
        <w:tc>
          <w:tcPr>
            <w:tcW w:w="642" w:type="dxa"/>
            <w:vAlign w:val="center"/>
          </w:tcPr>
          <w:p w:rsidR="00735FDE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gridSpan w:val="2"/>
            <w:vAlign w:val="center"/>
          </w:tcPr>
          <w:p w:rsidR="00735FDE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对现代舞的认知及基本要素</w:t>
            </w:r>
          </w:p>
        </w:tc>
        <w:tc>
          <w:tcPr>
            <w:tcW w:w="615" w:type="dxa"/>
            <w:vAlign w:val="center"/>
          </w:tcPr>
          <w:p w:rsidR="00735FDE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重点：1、正确的体态，松弛；2、动作与气息的配合；</w:t>
            </w:r>
          </w:p>
          <w:p w:rsidR="00735FDE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难点：1.动作与呼吸的配合；2、动作的连贯性</w:t>
            </w:r>
          </w:p>
        </w:tc>
        <w:tc>
          <w:tcPr>
            <w:tcW w:w="696" w:type="dxa"/>
            <w:gridSpan w:val="2"/>
            <w:vAlign w:val="center"/>
          </w:tcPr>
          <w:p w:rsidR="00735FDE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vAlign w:val="center"/>
          </w:tcPr>
          <w:p w:rsidR="00735FDE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694" w:type="dxa"/>
            <w:gridSpan w:val="2"/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活动组合</w:t>
            </w:r>
          </w:p>
        </w:tc>
        <w:tc>
          <w:tcPr>
            <w:tcW w:w="615" w:type="dxa"/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重点：1.身体松弛；2、气息的配合；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难点：1、动作松弛有度；2、保持身体的稳定性；</w:t>
            </w:r>
          </w:p>
        </w:tc>
        <w:tc>
          <w:tcPr>
            <w:tcW w:w="696" w:type="dxa"/>
            <w:gridSpan w:val="2"/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gridSpan w:val="2"/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活动组合</w:t>
            </w:r>
          </w:p>
        </w:tc>
        <w:tc>
          <w:tcPr>
            <w:tcW w:w="615" w:type="dxa"/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重点：1.身体松弛；2、气息的配合；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难点：1、动作松弛有度；2、保持身体的稳定性；</w:t>
            </w:r>
          </w:p>
        </w:tc>
        <w:tc>
          <w:tcPr>
            <w:tcW w:w="696" w:type="dxa"/>
            <w:gridSpan w:val="2"/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gridSpan w:val="2"/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地面组合</w:t>
            </w:r>
          </w:p>
        </w:tc>
        <w:tc>
          <w:tcPr>
            <w:tcW w:w="615" w:type="dxa"/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重点：1、身体松弛；2、气息的配合；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难点：1、动作的力度；2、动作的连贯性和协调性；</w:t>
            </w:r>
          </w:p>
        </w:tc>
        <w:tc>
          <w:tcPr>
            <w:tcW w:w="696" w:type="dxa"/>
            <w:gridSpan w:val="2"/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地面组合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重点：1、身体松弛；2、气息的配合；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难点：1、动作的力度；2、动作的连贯性和协调性；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中间擦地组合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重点：1、注意与芭蕾的区别；2、控制下身稳定性；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难点：1、动作和呼吸的配合；2、上身松弛，身体的灵活与稳定；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中间擦地组合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重点：1、注意与芭蕾的区别；2、控制下身稳定性；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难点：1、动作和呼吸的配合；2、上身松弛，身体的灵活与稳定；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中间小踢腿组合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重点：1、踢腿时腿部力量的爆发力；2、支撑腿的稳定性；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难点：1、小踢腿如射箭一般的爆发力；2、控制中段的稳定性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中间小踢腿组合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重点：1、踢腿时腿部力量的爆发力；2、支撑腿的稳定性；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难点：1、小踢腿如射箭一般的爆发力；2、控制中段的稳定性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步伐组合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重点：1、身体的协调性、控制腰部稳定；2、动作节奏的把握；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难点：1、协调性、时间性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步伐组合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重点：1、身体的协调性、控制腰部稳定；2、动作节奏的把握；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难点：1、协调性、时间性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跳跃组合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重点：1、跳跃时腿部的发力点；2、动作的链接性；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难点：1、舞姿的控制力；2、动作的连贯性；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跳跃组合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重点：1、跳跃时腿部的发力点；2、动作的链接性；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难点：1、舞姿的控制力；2、动作的连贯性；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示范法、练习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复习教授内容，节奏准确、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结束组合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重点：1、动作的力度，身体的松弛；2、队形的流动；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难点：1、动作与气息的配合，；2、动作的连贯性；3、对现代舞风格的把握；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结束组合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重点：1、动作的力度，身体的松弛；2、队形的流动；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难点：1、动作与气息的配合，；2、动作的连贯性；3、对现代舞风格的把握；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复习教授内容，节奏准确、动作整齐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组织复习并指导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09761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重点：1、课堂组合完整衔接；</w:t>
            </w:r>
          </w:p>
          <w:p w:rsidR="00097611" w:rsidRPr="009F0D55" w:rsidRDefault="00097611" w:rsidP="000976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1" w:rsidRPr="009F0D55" w:rsidRDefault="00097611" w:rsidP="0052621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复习本学期教学内容，准备考试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2336" w:type="dxa"/>
            <w:gridSpan w:val="3"/>
            <w:tcBorders>
              <w:top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097611" w:rsidRPr="009F0D55" w:rsidRDefault="00EA1EE0" w:rsidP="00EA1E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097611" w:rsidRPr="009F0D55" w:rsidRDefault="000976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97611" w:rsidRPr="009F0D55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097611" w:rsidRPr="009F0D55" w:rsidRDefault="0009761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097611" w:rsidRPr="009F0D55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097611" w:rsidRPr="009F0D55" w:rsidRDefault="00097611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19" w:type="dxa"/>
            <w:gridSpan w:val="5"/>
            <w:vAlign w:val="center"/>
          </w:tcPr>
          <w:p w:rsidR="00097611" w:rsidRPr="009F0D55" w:rsidRDefault="0009761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7" w:type="dxa"/>
            <w:gridSpan w:val="2"/>
            <w:vAlign w:val="center"/>
          </w:tcPr>
          <w:p w:rsidR="00097611" w:rsidRPr="009F0D55" w:rsidRDefault="0009761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F462E9" w:rsidRPr="009F0D55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719" w:type="dxa"/>
            <w:gridSpan w:val="5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迟到5分/次、请假10分/节、旷课20分/节，扣完为止，满分为100分，不到课累计5次，取消考试资格。</w:t>
            </w:r>
          </w:p>
        </w:tc>
        <w:tc>
          <w:tcPr>
            <w:tcW w:w="1707" w:type="dxa"/>
            <w:gridSpan w:val="2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F462E9" w:rsidRPr="009F0D55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作业情况</w:t>
            </w:r>
          </w:p>
        </w:tc>
        <w:tc>
          <w:tcPr>
            <w:tcW w:w="5719" w:type="dxa"/>
            <w:gridSpan w:val="5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根据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</w:t>
            </w:r>
            <w:r w:rsidRPr="009F0D5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内容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</w:t>
            </w:r>
            <w:r w:rsidRPr="009F0D5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，提出具体要求，布置相关作业</w:t>
            </w: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，教师并根据学生每次的回课情况给出成绩的平均成绩，满分100分</w:t>
            </w:r>
          </w:p>
        </w:tc>
        <w:tc>
          <w:tcPr>
            <w:tcW w:w="1707" w:type="dxa"/>
            <w:gridSpan w:val="2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F462E9" w:rsidRPr="009F0D55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19" w:type="dxa"/>
            <w:gridSpan w:val="5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评分标准：</w:t>
            </w:r>
          </w:p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90分以上：组合动作规范完成，节奏明确，表现力突出，以及较好的掌握组合风格。</w:t>
            </w:r>
          </w:p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80-89分：组合动作规范完成，节奏清晰，表现力良好，对组合风格良好掌握。</w:t>
            </w:r>
          </w:p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70-79分：组合动作基本规范，节奏清晰，表现力一般，基本掌握组合风格。</w:t>
            </w:r>
          </w:p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60-69分：组合动作基本规范，节奏基本清晰，表现力较弱，对组合的风格特点基本掌握。</w:t>
            </w:r>
          </w:p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60分以下：组合动作不连贯，节奏不清晰，表现力较差，尚未掌握组合风格特点。</w:t>
            </w:r>
          </w:p>
          <w:p w:rsidR="00F462E9" w:rsidRPr="009F0D55" w:rsidRDefault="00F462E9" w:rsidP="00DB162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F462E9" w:rsidRPr="009F0D55" w:rsidRDefault="00F462E9" w:rsidP="00DB1621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EA1EE0" w:rsidRPr="009F0D55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EA1EE0" w:rsidRPr="009F0D55" w:rsidRDefault="00EA1EE0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19" w:type="dxa"/>
            <w:gridSpan w:val="5"/>
            <w:vAlign w:val="center"/>
          </w:tcPr>
          <w:p w:rsidR="00EA1EE0" w:rsidRPr="009F0D55" w:rsidRDefault="00EA1EE0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EA1EE0" w:rsidRPr="009F0D55" w:rsidRDefault="00EA1EE0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A1EE0" w:rsidRPr="009F0D5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1EE0" w:rsidRPr="009F0D55" w:rsidRDefault="00EA1EE0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大纲编写时间：2017.9</w:t>
            </w:r>
          </w:p>
        </w:tc>
      </w:tr>
      <w:tr w:rsidR="00EA1EE0" w:rsidRPr="009F0D55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EA1EE0" w:rsidRPr="009F0D55" w:rsidRDefault="00EA1EE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EA1EE0" w:rsidRPr="009F0D55" w:rsidRDefault="00EA1EE0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EA1EE0" w:rsidRPr="009F0D55" w:rsidRDefault="00EA1EE0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EA1EE0" w:rsidRPr="009F0D55" w:rsidRDefault="00EA1EE0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EA1EE0" w:rsidRPr="009F0D55" w:rsidRDefault="00EA1EE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EA1EE0" w:rsidRPr="009F0D55" w:rsidRDefault="00EA1EE0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EA1EE0" w:rsidRPr="009F0D55" w:rsidRDefault="00EA1EE0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F0D5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EA1EE0" w:rsidRPr="009F0D55" w:rsidRDefault="00EA1EE0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783CDC">
      <w:pPr>
        <w:spacing w:line="360" w:lineRule="exact"/>
        <w:ind w:firstLineChars="196" w:firstLine="413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4A6" w:rsidRDefault="007634A6" w:rsidP="00896971">
      <w:pPr>
        <w:spacing w:after="0"/>
      </w:pPr>
      <w:r>
        <w:separator/>
      </w:r>
    </w:p>
  </w:endnote>
  <w:endnote w:type="continuationSeparator" w:id="1">
    <w:p w:rsidR="007634A6" w:rsidRDefault="007634A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4A6" w:rsidRDefault="007634A6" w:rsidP="00896971">
      <w:pPr>
        <w:spacing w:after="0"/>
      </w:pPr>
      <w:r>
        <w:separator/>
      </w:r>
    </w:p>
  </w:footnote>
  <w:footnote w:type="continuationSeparator" w:id="1">
    <w:p w:rsidR="007634A6" w:rsidRDefault="007634A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12155"/>
    <w:rsid w:val="00061F27"/>
    <w:rsid w:val="0006698D"/>
    <w:rsid w:val="00087B74"/>
    <w:rsid w:val="00097611"/>
    <w:rsid w:val="000A6DC7"/>
    <w:rsid w:val="000B626E"/>
    <w:rsid w:val="000C2D4A"/>
    <w:rsid w:val="000E0AE8"/>
    <w:rsid w:val="00155E5A"/>
    <w:rsid w:val="00171228"/>
    <w:rsid w:val="001831E3"/>
    <w:rsid w:val="001B31E9"/>
    <w:rsid w:val="001D28E8"/>
    <w:rsid w:val="001F20BC"/>
    <w:rsid w:val="002111AE"/>
    <w:rsid w:val="00227119"/>
    <w:rsid w:val="00277D69"/>
    <w:rsid w:val="002E27E1"/>
    <w:rsid w:val="003044FA"/>
    <w:rsid w:val="0037561C"/>
    <w:rsid w:val="003A1AEB"/>
    <w:rsid w:val="003C35C4"/>
    <w:rsid w:val="003C66D8"/>
    <w:rsid w:val="003E3CFB"/>
    <w:rsid w:val="003E66A6"/>
    <w:rsid w:val="00410022"/>
    <w:rsid w:val="00414FC8"/>
    <w:rsid w:val="00457E42"/>
    <w:rsid w:val="004B3994"/>
    <w:rsid w:val="004D29DE"/>
    <w:rsid w:val="004E0481"/>
    <w:rsid w:val="004E7804"/>
    <w:rsid w:val="005639AB"/>
    <w:rsid w:val="005911D3"/>
    <w:rsid w:val="00594386"/>
    <w:rsid w:val="005F174F"/>
    <w:rsid w:val="006276B6"/>
    <w:rsid w:val="0063410F"/>
    <w:rsid w:val="0065651C"/>
    <w:rsid w:val="006A15B7"/>
    <w:rsid w:val="00735FDE"/>
    <w:rsid w:val="007634A6"/>
    <w:rsid w:val="00770F0D"/>
    <w:rsid w:val="00776AF2"/>
    <w:rsid w:val="00783CDC"/>
    <w:rsid w:val="00785779"/>
    <w:rsid w:val="007A154B"/>
    <w:rsid w:val="007A23B8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67D3D"/>
    <w:rsid w:val="009A2B5C"/>
    <w:rsid w:val="009B3EAE"/>
    <w:rsid w:val="009C3354"/>
    <w:rsid w:val="009C5A7C"/>
    <w:rsid w:val="009D3079"/>
    <w:rsid w:val="009F0D55"/>
    <w:rsid w:val="00A84D68"/>
    <w:rsid w:val="00A85774"/>
    <w:rsid w:val="00A90AF7"/>
    <w:rsid w:val="00AA199F"/>
    <w:rsid w:val="00AB00C2"/>
    <w:rsid w:val="00AE48DD"/>
    <w:rsid w:val="00AE4B5A"/>
    <w:rsid w:val="00B00C59"/>
    <w:rsid w:val="00B8702B"/>
    <w:rsid w:val="00BB35F5"/>
    <w:rsid w:val="00BD6CEA"/>
    <w:rsid w:val="00C41D05"/>
    <w:rsid w:val="00C705DD"/>
    <w:rsid w:val="00C76FA2"/>
    <w:rsid w:val="00CA1AB8"/>
    <w:rsid w:val="00CB0180"/>
    <w:rsid w:val="00CC4A46"/>
    <w:rsid w:val="00CD2F8F"/>
    <w:rsid w:val="00D45246"/>
    <w:rsid w:val="00D62B41"/>
    <w:rsid w:val="00DB45CF"/>
    <w:rsid w:val="00DB5724"/>
    <w:rsid w:val="00DF5C03"/>
    <w:rsid w:val="00E0505F"/>
    <w:rsid w:val="00E2547C"/>
    <w:rsid w:val="00E413E8"/>
    <w:rsid w:val="00E53E23"/>
    <w:rsid w:val="00EA1EE0"/>
    <w:rsid w:val="00EC2295"/>
    <w:rsid w:val="00ED3FCA"/>
    <w:rsid w:val="00F31667"/>
    <w:rsid w:val="00F462E9"/>
    <w:rsid w:val="00F617C2"/>
    <w:rsid w:val="00F6183A"/>
    <w:rsid w:val="00F96D96"/>
    <w:rsid w:val="00FE22C8"/>
    <w:rsid w:val="00FF597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8831EFB2-9F75-4733-A630-1053E60A5E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454</Words>
  <Characters>2590</Characters>
  <Application>Microsoft Office Word</Application>
  <DocSecurity>0</DocSecurity>
  <Lines>21</Lines>
  <Paragraphs>6</Paragraphs>
  <ScaleCrop>false</ScaleCrop>
  <Company>Microsoft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14</cp:revision>
  <cp:lastPrinted>2017-01-05T16:24:00Z</cp:lastPrinted>
  <dcterms:created xsi:type="dcterms:W3CDTF">2017-09-01T07:23:00Z</dcterms:created>
  <dcterms:modified xsi:type="dcterms:W3CDTF">2017-09-22T01:33:00Z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